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8610"/>
        </w:tabs>
        <w:spacing w:line="360" w:lineRule="auto"/>
        <w:jc w:val="both"/>
      </w:pPr>
      <w:bookmarkStart w:id="0" w:name="_Toc16393651"/>
      <w:bookmarkStart w:id="1" w:name="_Toc44141193"/>
      <w:bookmarkStart w:id="2" w:name="_Toc109212584"/>
      <w:bookmarkStart w:id="3" w:name="_Toc17186211"/>
    </w:p>
    <w:p>
      <w:pPr>
        <w:pStyle w:val="2"/>
        <w:numPr>
          <w:ilvl w:val="0"/>
          <w:numId w:val="3"/>
        </w:numPr>
        <w:spacing w:line="360" w:lineRule="auto"/>
      </w:pPr>
      <w:bookmarkStart w:id="4" w:name="_Toc24155"/>
      <w:bookmarkStart w:id="5" w:name="_Toc11025"/>
      <w:r>
        <w:rPr>
          <w:rFonts w:hint="eastAsia"/>
        </w:rPr>
        <w:t>比选公告</w:t>
      </w:r>
      <w:bookmarkEnd w:id="4"/>
      <w:bookmarkEnd w:id="5"/>
    </w:p>
    <w:p>
      <w:pPr>
        <w:spacing w:line="360" w:lineRule="auto"/>
        <w:ind w:firstLine="480" w:firstLineChars="200"/>
        <w:rPr>
          <w:rFonts w:ascii="仿宋_GB2312" w:eastAsia="仿宋_GB2312"/>
          <w:sz w:val="24"/>
        </w:rPr>
      </w:pPr>
      <w:r>
        <w:rPr>
          <w:rFonts w:hint="eastAsia" w:ascii="仿宋_GB2312" w:eastAsia="仿宋_GB2312"/>
          <w:sz w:val="24"/>
        </w:rPr>
        <w:t>川投信息产业集团有限公司（以下简称“川投信产”或“比选人”）拟对成都宏明电子股份</w:t>
      </w:r>
      <w:bookmarkStart w:id="6" w:name="_GoBack"/>
      <w:bookmarkEnd w:id="6"/>
      <w:r>
        <w:rPr>
          <w:rFonts w:hint="eastAsia" w:ascii="仿宋_GB2312" w:eastAsia="仿宋_GB2312"/>
          <w:sz w:val="24"/>
        </w:rPr>
        <w:t>有限公司总经理、四川川投云链科技有限公司总经理、四川天府智链健康科技有限公司副总经理进行任期经济责任审计，根据领导批示和《中介机构选聘管理办法（试行）》（川投信产〔20</w:t>
      </w:r>
      <w:r>
        <w:rPr>
          <w:rFonts w:ascii="仿宋_GB2312" w:eastAsia="仿宋_GB2312"/>
          <w:sz w:val="24"/>
        </w:rPr>
        <w:t>20</w:t>
      </w:r>
      <w:r>
        <w:rPr>
          <w:rFonts w:hint="eastAsia" w:ascii="仿宋_GB2312" w:eastAsia="仿宋_GB2312"/>
          <w:sz w:val="24"/>
        </w:rPr>
        <w:t>〕</w:t>
      </w:r>
      <w:r>
        <w:rPr>
          <w:rFonts w:ascii="仿宋_GB2312" w:eastAsia="仿宋_GB2312"/>
          <w:sz w:val="24"/>
        </w:rPr>
        <w:t>1</w:t>
      </w:r>
      <w:r>
        <w:rPr>
          <w:rFonts w:hint="eastAsia" w:ascii="仿宋_GB2312" w:eastAsia="仿宋_GB2312"/>
          <w:sz w:val="24"/>
        </w:rPr>
        <w:t>50号），现通过公开比选方式选聘中介机构提供审计服务，欢迎符合资格条件的中介机构申请参加比选活动。</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一、比选内容</w:t>
      </w:r>
    </w:p>
    <w:p>
      <w:pPr>
        <w:spacing w:line="360" w:lineRule="auto"/>
        <w:ind w:firstLine="480" w:firstLineChars="200"/>
        <w:rPr>
          <w:rFonts w:ascii="仿宋_GB2312" w:eastAsia="仿宋_GB2312"/>
          <w:sz w:val="24"/>
        </w:rPr>
      </w:pPr>
      <w:r>
        <w:rPr>
          <w:rFonts w:hint="eastAsia" w:ascii="仿宋_GB2312" w:eastAsia="仿宋_GB2312"/>
          <w:sz w:val="24"/>
        </w:rPr>
        <w:t>对成都宏明电子股份有限公司总经理2019年5月至项目实施日、四川川投云链科技有限公司总经理2018年5月至项目实施日、四川天府智链健康科技有限公司副总经理2020年11月至2022年11月任职期间履行经济责任情况进行审计，并出具审计报告。</w:t>
      </w:r>
    </w:p>
    <w:p>
      <w:pPr>
        <w:spacing w:line="360" w:lineRule="auto"/>
        <w:ind w:firstLine="480" w:firstLineChars="200"/>
        <w:rPr>
          <w:rFonts w:ascii="仿宋_GB2312" w:eastAsia="仿宋_GB2312"/>
          <w:sz w:val="24"/>
        </w:rPr>
      </w:pPr>
      <w:r>
        <w:rPr>
          <w:rFonts w:hint="eastAsia" w:ascii="仿宋_GB2312" w:eastAsia="仿宋_GB2312"/>
          <w:sz w:val="24"/>
        </w:rPr>
        <w:t>经济责任审计的主要工作内容</w:t>
      </w:r>
      <w:r>
        <w:rPr>
          <w:rFonts w:hint="eastAsia" w:ascii="仿宋_GB2312" w:eastAsia="仿宋_GB2312"/>
          <w:b/>
          <w:sz w:val="24"/>
        </w:rPr>
        <w:t>包括但不限于</w:t>
      </w:r>
      <w:r>
        <w:rPr>
          <w:rFonts w:hint="eastAsia" w:ascii="仿宋_GB2312" w:eastAsia="仿宋_GB2312"/>
          <w:sz w:val="24"/>
        </w:rPr>
        <w:t>：以任职期间守法、守纪、履职、尽责情况为重点，对公司财务收支的真实、合法、效益情况和国有资产保值增值情况，有关内部控制制度的建立和执行情况，公司“内控、风险、合规”协同管理体系建设情况，遵守有关经济法律法规、贯彻执行党和国家有关经济工作的方针政策和省政府、四川省投资集团有限公司（以下简称“川投集团”）和川投信产决策部署情况，执行公司重大经济决策情况，与履行经济责任有关的管理、决策等活动的经济效益、社会效益和环境效益情况及国有资产的处置情况，遵守有关廉洁从业规定情况，本人应负有的领导责任和直接责任的财务收支情况，个人收入情况及借用、使用、归还公司财产情况，其他需要审计的情况等进行审计和评价。</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二、对比选申请人的资格要求</w:t>
      </w:r>
    </w:p>
    <w:p>
      <w:pPr>
        <w:spacing w:line="360" w:lineRule="auto"/>
        <w:ind w:firstLine="480" w:firstLineChars="200"/>
        <w:rPr>
          <w:rFonts w:ascii="仿宋_GB2312" w:eastAsia="仿宋_GB2312"/>
          <w:sz w:val="24"/>
        </w:rPr>
      </w:pPr>
      <w:r>
        <w:rPr>
          <w:rFonts w:hint="eastAsia" w:ascii="仿宋_GB2312" w:eastAsia="仿宋_GB2312"/>
          <w:sz w:val="24"/>
        </w:rPr>
        <w:t>（一）比选申请人应具有注册会计师法定执业资格；</w:t>
      </w:r>
    </w:p>
    <w:p>
      <w:pPr>
        <w:spacing w:line="360" w:lineRule="auto"/>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rPr>
        <w:tab/>
      </w:r>
      <w:r>
        <w:rPr>
          <w:rFonts w:hint="eastAsia" w:ascii="仿宋_GB2312" w:eastAsia="仿宋_GB2312"/>
          <w:sz w:val="24"/>
        </w:rPr>
        <w:t>比选申请人合法经营、依法执业，遵守法律法规、职业道德和执业准则，有良好社会信誉，近三年提供的中介服务未因重大执业质量等问题受到省国资委通报或受到行业协会严重处理；</w:t>
      </w:r>
    </w:p>
    <w:p>
      <w:pPr>
        <w:spacing w:line="360" w:lineRule="auto"/>
        <w:ind w:firstLine="482"/>
        <w:rPr>
          <w:rFonts w:ascii="仿宋_GB2312" w:eastAsia="仿宋_GB2312"/>
          <w:sz w:val="24"/>
        </w:rPr>
      </w:pPr>
      <w:r>
        <w:rPr>
          <w:rFonts w:hint="eastAsia" w:ascii="仿宋_GB2312" w:eastAsia="仿宋_GB2312"/>
          <w:sz w:val="24"/>
        </w:rPr>
        <w:t>（三）比选申请人熟悉</w:t>
      </w:r>
      <w:r>
        <w:rPr>
          <w:rFonts w:hint="eastAsia" w:ascii="仿宋_GB2312" w:eastAsia="仿宋_GB2312"/>
          <w:sz w:val="24"/>
          <w:lang w:val="en-US" w:eastAsia="zh-CN"/>
        </w:rPr>
        <w:t>通信、</w:t>
      </w:r>
      <w:r>
        <w:rPr>
          <w:rFonts w:hint="eastAsia" w:ascii="仿宋_GB2312" w:eastAsia="仿宋_GB2312"/>
          <w:sz w:val="24"/>
        </w:rPr>
        <w:t>电子设备制造</w:t>
      </w:r>
      <w:r>
        <w:rPr>
          <w:rFonts w:hint="eastAsia" w:ascii="仿宋_GB2312" w:eastAsia="仿宋_GB2312"/>
          <w:sz w:val="24"/>
          <w:lang w:val="en-US" w:eastAsia="zh-CN"/>
        </w:rPr>
        <w:t>和</w:t>
      </w:r>
      <w:r>
        <w:rPr>
          <w:rFonts w:hint="eastAsia" w:ascii="仿宋_GB2312" w:eastAsia="仿宋_GB2312"/>
          <w:sz w:val="24"/>
        </w:rPr>
        <w:t>软件、信息技术服务行业，有相关企业审计业绩；</w:t>
      </w:r>
    </w:p>
    <w:p>
      <w:pPr>
        <w:spacing w:line="360" w:lineRule="auto"/>
        <w:ind w:firstLine="482"/>
        <w:rPr>
          <w:rFonts w:ascii="仿宋_GB2312" w:eastAsia="仿宋_GB2312"/>
          <w:sz w:val="24"/>
        </w:rPr>
      </w:pPr>
      <w:r>
        <w:rPr>
          <w:rFonts w:hint="eastAsia" w:ascii="仿宋_GB2312" w:eastAsia="仿宋_GB2312"/>
          <w:sz w:val="24"/>
        </w:rPr>
        <w:t>（四）</w:t>
      </w:r>
      <w:r>
        <w:rPr>
          <w:rFonts w:hint="eastAsia" w:ascii="仿宋_GB2312" w:eastAsia="仿宋_GB2312"/>
          <w:sz w:val="24"/>
        </w:rPr>
        <w:tab/>
      </w:r>
      <w:r>
        <w:rPr>
          <w:rFonts w:hint="eastAsia" w:ascii="仿宋_GB2312" w:eastAsia="仿宋_GB2312"/>
          <w:sz w:val="24"/>
        </w:rPr>
        <w:t>比选申请人在成都市有固定办公场所；</w:t>
      </w:r>
    </w:p>
    <w:p>
      <w:pPr>
        <w:spacing w:line="360" w:lineRule="auto"/>
        <w:ind w:firstLine="482"/>
        <w:rPr>
          <w:rFonts w:ascii="仿宋_GB2312" w:eastAsia="仿宋_GB2312"/>
          <w:sz w:val="24"/>
        </w:rPr>
      </w:pPr>
      <w:r>
        <w:rPr>
          <w:rFonts w:hint="eastAsia" w:ascii="仿宋_GB2312" w:eastAsia="仿宋_GB2312"/>
          <w:sz w:val="24"/>
        </w:rPr>
        <w:t>（五）</w:t>
      </w:r>
      <w:r>
        <w:rPr>
          <w:rFonts w:hint="eastAsia" w:ascii="仿宋_GB2312" w:eastAsia="仿宋_GB2312"/>
          <w:sz w:val="24"/>
        </w:rPr>
        <w:tab/>
      </w:r>
      <w:r>
        <w:rPr>
          <w:rFonts w:hint="eastAsia" w:ascii="仿宋_GB2312" w:eastAsia="仿宋_GB2312"/>
          <w:sz w:val="24"/>
        </w:rPr>
        <w:t>不接受联合体参选。</w:t>
      </w:r>
    </w:p>
    <w:p>
      <w:pPr>
        <w:spacing w:line="360" w:lineRule="auto"/>
        <w:ind w:firstLine="482"/>
        <w:rPr>
          <w:rFonts w:ascii="仿宋_GB2312" w:eastAsia="仿宋_GB2312"/>
          <w:b/>
          <w:sz w:val="24"/>
        </w:rPr>
      </w:pPr>
      <w:r>
        <w:rPr>
          <w:rFonts w:hint="eastAsia" w:ascii="仿宋_GB2312" w:eastAsia="仿宋_GB2312"/>
          <w:b/>
          <w:sz w:val="24"/>
        </w:rPr>
        <w:t>特别说明：比选申请人的企业注册地不在四川的，比选申请人提供的业绩证明材料、注册会计师从业人数等资料，必须以四川分所的为准，以总所名义提供的材料无效。</w:t>
      </w:r>
    </w:p>
    <w:p>
      <w:pPr>
        <w:spacing w:line="360" w:lineRule="auto"/>
        <w:ind w:firstLine="480" w:firstLineChars="200"/>
        <w:rPr>
          <w:rFonts w:hint="eastAsia" w:ascii="仿宋_GB2312" w:hAnsi="ˎ̥_GB2312" w:eastAsia="仿宋_GB2312" w:cs="宋体"/>
          <w:kern w:val="0"/>
          <w:sz w:val="24"/>
        </w:rPr>
      </w:pPr>
      <w:r>
        <w:rPr>
          <w:rFonts w:hint="eastAsia" w:ascii="黑体" w:hAnsi="ˎ̥_GB2312" w:eastAsia="黑体" w:cs="宋体"/>
          <w:kern w:val="0"/>
          <w:sz w:val="24"/>
        </w:rPr>
        <w:t>三、比选报名</w:t>
      </w:r>
    </w:p>
    <w:p>
      <w:pPr>
        <w:spacing w:line="360" w:lineRule="auto"/>
        <w:ind w:firstLine="480" w:firstLineChars="200"/>
        <w:rPr>
          <w:rFonts w:ascii="仿宋_GB2312" w:eastAsia="仿宋_GB2312"/>
          <w:sz w:val="24"/>
        </w:rPr>
      </w:pPr>
      <w:r>
        <w:rPr>
          <w:rFonts w:hint="eastAsia" w:ascii="仿宋_GB2312" w:eastAsia="仿宋_GB2312"/>
          <w:sz w:val="24"/>
        </w:rPr>
        <w:t>（一）凡有意愿参加比选者，请于2023年</w:t>
      </w:r>
      <w:r>
        <w:rPr>
          <w:rFonts w:hint="eastAsia" w:ascii="仿宋_GB2312" w:eastAsia="仿宋_GB2312"/>
          <w:sz w:val="24"/>
          <w:lang w:val="en-US" w:eastAsia="zh-CN"/>
        </w:rPr>
        <w:t>2</w:t>
      </w:r>
      <w:r>
        <w:rPr>
          <w:rFonts w:hint="eastAsia" w:ascii="仿宋_GB2312" w:eastAsia="仿宋_GB2312"/>
          <w:sz w:val="24"/>
        </w:rPr>
        <w:t>月</w:t>
      </w:r>
      <w:r>
        <w:rPr>
          <w:rFonts w:hint="eastAsia" w:ascii="仿宋_GB2312" w:eastAsia="仿宋_GB2312"/>
          <w:sz w:val="24"/>
          <w:lang w:val="en-US" w:eastAsia="zh-CN"/>
        </w:rPr>
        <w:t>2</w:t>
      </w:r>
      <w:r>
        <w:rPr>
          <w:rFonts w:hint="eastAsia" w:ascii="仿宋_GB2312" w:eastAsia="仿宋_GB2312"/>
          <w:sz w:val="24"/>
        </w:rPr>
        <w:t>日至</w:t>
      </w:r>
      <w:r>
        <w:rPr>
          <w:rFonts w:hint="eastAsia" w:ascii="仿宋_GB2312" w:eastAsia="仿宋_GB2312"/>
          <w:sz w:val="24"/>
          <w:lang w:val="en-US" w:eastAsia="zh-CN"/>
        </w:rPr>
        <w:t>2</w:t>
      </w:r>
      <w:r>
        <w:rPr>
          <w:rFonts w:hint="eastAsia" w:ascii="仿宋_GB2312" w:eastAsia="仿宋_GB2312"/>
          <w:sz w:val="24"/>
        </w:rPr>
        <w:t>月</w:t>
      </w:r>
      <w:r>
        <w:rPr>
          <w:rFonts w:hint="eastAsia" w:ascii="仿宋_GB2312" w:eastAsia="仿宋_GB2312"/>
          <w:sz w:val="24"/>
          <w:lang w:val="en-US" w:eastAsia="zh-CN"/>
        </w:rPr>
        <w:t>6</w:t>
      </w:r>
      <w:r>
        <w:rPr>
          <w:rFonts w:hint="eastAsia" w:ascii="仿宋_GB2312" w:eastAsia="仿宋_GB2312"/>
          <w:sz w:val="24"/>
        </w:rPr>
        <w:t>日，采取以下两种方式之一进行报名并获取比选资料。</w:t>
      </w:r>
    </w:p>
    <w:p>
      <w:pPr>
        <w:spacing w:line="360" w:lineRule="auto"/>
        <w:ind w:firstLine="480" w:firstLineChars="200"/>
        <w:rPr>
          <w:rFonts w:ascii="仿宋_GB2312" w:eastAsia="仿宋_GB2312"/>
          <w:sz w:val="24"/>
        </w:rPr>
      </w:pPr>
      <w:r>
        <w:rPr>
          <w:rFonts w:hint="eastAsia" w:ascii="仿宋_GB2312" w:eastAsia="仿宋_GB2312"/>
          <w:sz w:val="24"/>
        </w:rPr>
        <w:t>方式一：持报名需提交的材料到成都市武侯区天泰路112号四川投资大厦南楼20楼2007室报名，仅限工作时间上午9:00-12：00时，下午14：00－17:00时。</w:t>
      </w:r>
    </w:p>
    <w:p>
      <w:pPr>
        <w:spacing w:line="360" w:lineRule="auto"/>
        <w:ind w:firstLine="480" w:firstLineChars="200"/>
        <w:rPr>
          <w:rFonts w:ascii="仿宋_GB2312" w:eastAsia="仿宋_GB2312"/>
          <w:sz w:val="24"/>
        </w:rPr>
      </w:pPr>
      <w:r>
        <w:rPr>
          <w:rFonts w:hint="eastAsia" w:ascii="仿宋_GB2312" w:eastAsia="仿宋_GB2312"/>
          <w:sz w:val="24"/>
        </w:rPr>
        <w:t>方式二：</w:t>
      </w:r>
      <w:r>
        <w:fldChar w:fldCharType="begin"/>
      </w:r>
      <w:r>
        <w:instrText xml:space="preserve"> HYPERLINK "mailto:将报名需提交的材料扫描件发送到比选人联系人邮箱（314891495@qq.com），联系" </w:instrText>
      </w:r>
      <w:r>
        <w:fldChar w:fldCharType="separate"/>
      </w:r>
      <w:r>
        <w:rPr>
          <w:rFonts w:hint="eastAsia" w:ascii="仿宋_GB2312" w:eastAsia="仿宋_GB2312"/>
          <w:sz w:val="24"/>
        </w:rPr>
        <w:t>将报名需提交的材料扫描件发送给比选人联系人，邮箱ctxcfwsjb@163.com，联系</w:t>
      </w:r>
      <w:r>
        <w:rPr>
          <w:rFonts w:hint="eastAsia" w:ascii="仿宋_GB2312" w:eastAsia="仿宋_GB2312"/>
          <w:sz w:val="24"/>
        </w:rPr>
        <w:fldChar w:fldCharType="end"/>
      </w:r>
      <w:r>
        <w:rPr>
          <w:rFonts w:hint="eastAsia" w:ascii="仿宋_GB2312" w:eastAsia="仿宋_GB2312"/>
          <w:sz w:val="24"/>
        </w:rPr>
        <w:t>电话028-86057329、13699016583。</w:t>
      </w:r>
    </w:p>
    <w:p>
      <w:pPr>
        <w:spacing w:line="360" w:lineRule="auto"/>
        <w:ind w:firstLine="480" w:firstLineChars="200"/>
        <w:rPr>
          <w:rFonts w:ascii="仿宋_GB2312" w:eastAsia="仿宋_GB2312"/>
          <w:sz w:val="24"/>
        </w:rPr>
      </w:pPr>
      <w:r>
        <w:rPr>
          <w:rFonts w:hint="eastAsia" w:ascii="仿宋_GB2312" w:eastAsia="仿宋_GB2312"/>
          <w:sz w:val="24"/>
        </w:rPr>
        <w:t>（二）报名需提交的材料</w:t>
      </w:r>
    </w:p>
    <w:p>
      <w:pPr>
        <w:spacing w:line="360" w:lineRule="auto"/>
        <w:ind w:firstLine="480" w:firstLineChars="200"/>
        <w:rPr>
          <w:rFonts w:ascii="仿宋_GB2312" w:eastAsia="仿宋_GB2312"/>
          <w:sz w:val="24"/>
        </w:rPr>
      </w:pPr>
      <w:r>
        <w:rPr>
          <w:rFonts w:hint="eastAsia" w:ascii="仿宋_GB2312" w:eastAsia="仿宋_GB2312"/>
          <w:sz w:val="24"/>
        </w:rPr>
        <w:t>1.营业执照副本复印件（加盖单位公章）；</w:t>
      </w:r>
    </w:p>
    <w:p>
      <w:pPr>
        <w:spacing w:line="360" w:lineRule="auto"/>
        <w:ind w:firstLine="480" w:firstLineChars="200"/>
        <w:rPr>
          <w:rFonts w:ascii="仿宋_GB2312" w:eastAsia="仿宋_GB2312"/>
          <w:sz w:val="24"/>
        </w:rPr>
      </w:pPr>
      <w:r>
        <w:rPr>
          <w:rFonts w:hint="eastAsia" w:ascii="仿宋_GB2312" w:eastAsia="仿宋_GB2312"/>
          <w:sz w:val="24"/>
        </w:rPr>
        <w:t>2.单位介绍信原件，经办人身份证原件、复印件（加盖单位公章）；</w:t>
      </w:r>
    </w:p>
    <w:p>
      <w:pPr>
        <w:spacing w:line="360" w:lineRule="auto"/>
        <w:ind w:firstLine="480" w:firstLineChars="200"/>
        <w:rPr>
          <w:rFonts w:ascii="仿宋_GB2312" w:eastAsia="仿宋_GB2312"/>
          <w:sz w:val="24"/>
        </w:rPr>
      </w:pPr>
      <w:r>
        <w:rPr>
          <w:rFonts w:hint="eastAsia" w:ascii="仿宋_GB2312" w:eastAsia="仿宋_GB2312"/>
          <w:sz w:val="24"/>
        </w:rPr>
        <w:t>3.保密承诺函（加盖单位公章）</w:t>
      </w:r>
    </w:p>
    <w:p>
      <w:pPr>
        <w:spacing w:line="360" w:lineRule="auto"/>
        <w:ind w:firstLine="480" w:firstLineChars="200"/>
        <w:rPr>
          <w:rFonts w:ascii="仿宋_GB2312" w:eastAsia="仿宋_GB2312"/>
          <w:sz w:val="24"/>
        </w:rPr>
      </w:pPr>
      <w:r>
        <w:rPr>
          <w:rFonts w:hint="eastAsia" w:ascii="仿宋_GB2312" w:eastAsia="仿宋_GB2312"/>
          <w:sz w:val="24"/>
        </w:rPr>
        <w:t>（三）发布公告的媒介：本次比选公告在川投信产网站（网址</w:t>
      </w:r>
      <w:r>
        <w:rPr>
          <w:rFonts w:hint="eastAsia" w:ascii="仿宋_GB2312" w:hAnsi="仿宋_GB2312" w:eastAsia="仿宋_GB2312" w:cs="仿宋_GB2312"/>
          <w:sz w:val="24"/>
        </w:rPr>
        <w:t>：</w:t>
      </w:r>
      <w:r>
        <w:fldChar w:fldCharType="begin"/>
      </w:r>
      <w:r>
        <w:instrText xml:space="preserve"> HYPERLINK "http://www.invest.com." </w:instrText>
      </w:r>
      <w:r>
        <w:fldChar w:fldCharType="separate"/>
      </w:r>
      <w:r>
        <w:rPr>
          <w:rStyle w:val="24"/>
          <w:rFonts w:hint="eastAsia" w:ascii="仿宋_GB2312" w:hAnsi="仿宋_GB2312" w:eastAsia="仿宋_GB2312" w:cs="仿宋_GB2312"/>
          <w:color w:val="auto"/>
        </w:rPr>
        <w:t>https://ctxc.invest.com.cn/</w:t>
      </w:r>
      <w:r>
        <w:rPr>
          <w:rStyle w:val="24"/>
          <w:rFonts w:hint="eastAsia" w:ascii="仿宋_GB2312" w:hAnsi="仿宋_GB2312" w:eastAsia="仿宋_GB2312" w:cs="仿宋_GB2312"/>
          <w:color w:val="auto"/>
        </w:rPr>
        <w:fldChar w:fldCharType="end"/>
      </w:r>
      <w:r>
        <w:rPr>
          <w:rFonts w:hint="eastAsia" w:ascii="仿宋_GB2312" w:eastAsia="仿宋_GB2312"/>
          <w:sz w:val="24"/>
        </w:rPr>
        <w:t>）发布。</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四、递交比选申请文件截止时间及地点</w:t>
      </w:r>
    </w:p>
    <w:p>
      <w:pPr>
        <w:spacing w:line="360" w:lineRule="auto"/>
        <w:ind w:firstLine="480" w:firstLineChars="200"/>
        <w:rPr>
          <w:rFonts w:ascii="仿宋_GB2312" w:eastAsia="仿宋_GB2312"/>
          <w:sz w:val="24"/>
        </w:rPr>
      </w:pPr>
      <w:r>
        <w:rPr>
          <w:rFonts w:hint="eastAsia" w:ascii="仿宋_GB2312" w:eastAsia="仿宋_GB2312"/>
          <w:sz w:val="24"/>
        </w:rPr>
        <w:t>比选申请文件的递交截止时间为2023年2月</w:t>
      </w:r>
      <w:r>
        <w:rPr>
          <w:rFonts w:hint="eastAsia" w:ascii="仿宋_GB2312" w:eastAsia="仿宋_GB2312"/>
          <w:sz w:val="24"/>
          <w:lang w:val="en-US" w:eastAsia="zh-CN"/>
        </w:rPr>
        <w:t>7</w:t>
      </w:r>
      <w:r>
        <w:rPr>
          <w:rFonts w:hint="eastAsia" w:ascii="仿宋_GB2312" w:eastAsia="仿宋_GB2312"/>
          <w:sz w:val="24"/>
        </w:rPr>
        <w:t>日下午2:30时，比选申请文件必须在此规定时间之前专人送达四川省成都市武侯区天泰路112号四川投资大厦南楼20楼。比选申请文件正本一套，副本二套，电子文档一份。迟到的比选申请文件、未按照要求密封的比选申请文件，比选人予以拒收。</w:t>
      </w:r>
    </w:p>
    <w:p>
      <w:pPr>
        <w:spacing w:line="360" w:lineRule="auto"/>
        <w:ind w:firstLine="480" w:firstLineChars="200"/>
        <w:rPr>
          <w:rFonts w:ascii="仿宋_GB2312" w:eastAsia="仿宋_GB2312"/>
          <w:sz w:val="24"/>
        </w:rPr>
      </w:pPr>
      <w:r>
        <w:rPr>
          <w:rFonts w:hint="eastAsia" w:ascii="仿宋_GB2312" w:eastAsia="仿宋_GB2312"/>
          <w:sz w:val="24"/>
        </w:rPr>
        <w:t>比选人定于北京时间2023年2月</w:t>
      </w:r>
      <w:r>
        <w:rPr>
          <w:rFonts w:hint="eastAsia" w:ascii="仿宋_GB2312" w:eastAsia="仿宋_GB2312"/>
          <w:sz w:val="24"/>
          <w:lang w:val="en-US" w:eastAsia="zh-CN"/>
        </w:rPr>
        <w:t>7</w:t>
      </w:r>
      <w:r>
        <w:rPr>
          <w:rFonts w:hint="eastAsia" w:ascii="仿宋_GB2312" w:eastAsia="仿宋_GB2312"/>
          <w:sz w:val="24"/>
        </w:rPr>
        <w:t>日下午2:30时在四川省成都市武侯区天泰路112号四川投资大厦南楼20楼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ascii="仿宋_GB2312" w:eastAsia="仿宋_GB2312"/>
          <w:sz w:val="24"/>
        </w:rPr>
      </w:pPr>
      <w:r>
        <w:rPr>
          <w:rFonts w:hint="eastAsia" w:ascii="仿宋_GB2312" w:eastAsia="仿宋_GB2312"/>
          <w:sz w:val="24"/>
        </w:rPr>
        <w:t>以上内容如有变化，比选人将另行通知。</w:t>
      </w:r>
    </w:p>
    <w:p>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五、联系方式</w:t>
      </w:r>
    </w:p>
    <w:p>
      <w:pPr>
        <w:spacing w:line="360" w:lineRule="auto"/>
        <w:ind w:firstLine="480" w:firstLineChars="200"/>
        <w:rPr>
          <w:rFonts w:ascii="仿宋_GB2312" w:eastAsia="仿宋_GB2312"/>
          <w:sz w:val="24"/>
        </w:rPr>
      </w:pPr>
      <w:r>
        <w:rPr>
          <w:rFonts w:hint="eastAsia" w:ascii="仿宋_GB2312" w:eastAsia="仿宋_GB2312"/>
          <w:sz w:val="24"/>
        </w:rPr>
        <w:t>比 选 人：  川投信息产业集团有限公司</w:t>
      </w:r>
    </w:p>
    <w:p>
      <w:pPr>
        <w:spacing w:line="360" w:lineRule="auto"/>
        <w:ind w:firstLine="480" w:firstLineChars="200"/>
        <w:rPr>
          <w:rFonts w:ascii="仿宋_GB2312" w:eastAsia="仿宋_GB2312"/>
          <w:sz w:val="24"/>
        </w:rPr>
      </w:pPr>
      <w:r>
        <w:rPr>
          <w:rFonts w:hint="eastAsia" w:ascii="仿宋_GB2312" w:eastAsia="仿宋_GB2312"/>
          <w:sz w:val="24"/>
        </w:rPr>
        <w:t>地    址：  成都市武侯区天泰路112号四川投资大厦南楼20楼</w:t>
      </w:r>
    </w:p>
    <w:p>
      <w:pPr>
        <w:spacing w:line="360" w:lineRule="auto"/>
        <w:ind w:firstLine="480" w:firstLineChars="200"/>
        <w:rPr>
          <w:rFonts w:ascii="仿宋_GB2312" w:eastAsia="仿宋_GB2312"/>
          <w:sz w:val="24"/>
        </w:rPr>
      </w:pPr>
      <w:r>
        <w:rPr>
          <w:rFonts w:hint="eastAsia" w:ascii="仿宋_GB2312" w:eastAsia="仿宋_GB2312"/>
          <w:sz w:val="24"/>
        </w:rPr>
        <w:t xml:space="preserve">邮政编码：  610015             </w:t>
      </w:r>
    </w:p>
    <w:p>
      <w:pPr>
        <w:spacing w:line="360" w:lineRule="auto"/>
        <w:ind w:firstLine="480" w:firstLineChars="200"/>
        <w:rPr>
          <w:rFonts w:ascii="仿宋_GB2312" w:eastAsia="仿宋_GB2312"/>
          <w:sz w:val="24"/>
        </w:rPr>
      </w:pPr>
      <w:r>
        <w:rPr>
          <w:rFonts w:hint="eastAsia" w:ascii="仿宋_GB2312" w:eastAsia="仿宋_GB2312"/>
          <w:sz w:val="24"/>
        </w:rPr>
        <w:t>联 系 人：  王先生</w:t>
      </w:r>
    </w:p>
    <w:p>
      <w:pPr>
        <w:spacing w:line="360" w:lineRule="auto"/>
        <w:ind w:firstLine="480" w:firstLineChars="200"/>
        <w:rPr>
          <w:rFonts w:ascii="仿宋_GB2312" w:eastAsia="仿宋_GB2312"/>
          <w:sz w:val="24"/>
        </w:rPr>
      </w:pPr>
      <w:r>
        <w:rPr>
          <w:rFonts w:hint="eastAsia" w:ascii="仿宋_GB2312" w:eastAsia="仿宋_GB2312"/>
          <w:sz w:val="24"/>
        </w:rPr>
        <w:t>联系电话： （028）86057329；</w:t>
      </w:r>
      <w:r>
        <w:rPr>
          <w:rFonts w:ascii="仿宋_GB2312" w:eastAsia="仿宋_GB2312"/>
          <w:sz w:val="24"/>
        </w:rPr>
        <w:t>1</w:t>
      </w:r>
      <w:r>
        <w:rPr>
          <w:rFonts w:hint="eastAsia" w:ascii="仿宋_GB2312" w:eastAsia="仿宋_GB2312"/>
          <w:sz w:val="24"/>
        </w:rPr>
        <w:t>3699016583</w:t>
      </w:r>
    </w:p>
    <w:p>
      <w:pPr>
        <w:spacing w:line="360" w:lineRule="auto"/>
        <w:ind w:right="480" w:firstLine="4920" w:firstLineChars="2050"/>
      </w:pPr>
      <w:r>
        <w:rPr>
          <w:rFonts w:ascii="仿宋_GB2312" w:eastAsia="仿宋_GB2312"/>
          <w:sz w:val="24"/>
        </w:rPr>
        <w:t>20</w:t>
      </w:r>
      <w:r>
        <w:rPr>
          <w:rFonts w:hint="eastAsia" w:ascii="仿宋_GB2312" w:eastAsia="仿宋_GB2312"/>
          <w:sz w:val="24"/>
        </w:rPr>
        <w:t>23年</w:t>
      </w:r>
      <w:r>
        <w:rPr>
          <w:rFonts w:hint="eastAsia" w:ascii="仿宋_GB2312" w:eastAsia="仿宋_GB2312"/>
          <w:sz w:val="24"/>
          <w:lang w:val="en-US" w:eastAsia="zh-CN"/>
        </w:rPr>
        <w:t>2</w:t>
      </w:r>
      <w:r>
        <w:rPr>
          <w:rFonts w:hint="eastAsia" w:ascii="仿宋_GB2312" w:eastAsia="仿宋_GB2312"/>
          <w:sz w:val="24"/>
        </w:rPr>
        <w:t>月</w:t>
      </w:r>
      <w:r>
        <w:rPr>
          <w:rFonts w:hint="eastAsia" w:ascii="仿宋_GB2312" w:eastAsia="仿宋_GB2312"/>
          <w:sz w:val="24"/>
          <w:lang w:val="en-US" w:eastAsia="zh-CN"/>
        </w:rPr>
        <w:t>1</w:t>
      </w:r>
      <w:r>
        <w:rPr>
          <w:rFonts w:hint="eastAsia" w:ascii="仿宋_GB2312" w:eastAsia="仿宋_GB2312"/>
          <w:sz w:val="24"/>
        </w:rPr>
        <w:t>日</w:t>
      </w:r>
    </w:p>
    <w:bookmarkEnd w:id="0"/>
    <w:bookmarkEnd w:id="1"/>
    <w:bookmarkEnd w:id="2"/>
    <w:bookmarkEnd w:id="3"/>
    <w:p/>
    <w:sectPr>
      <w:headerReference r:id="rId3" w:type="default"/>
      <w:footerReference r:id="rId4" w:type="default"/>
      <w:footerReference r:id="rId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17</w:t>
    </w:r>
    <w:r>
      <w:rPr>
        <w:lang w:val="zh-CN"/>
      </w:rPr>
      <w:fldChar w:fldCharType="end"/>
    </w:r>
  </w:p>
  <w:p>
    <w:pPr>
      <w:pStyle w:val="14"/>
      <w:ind w:right="36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0"/>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3"/>
      <w:lvlText w:val="%1、"/>
      <w:lvlJc w:val="left"/>
      <w:pPr>
        <w:tabs>
          <w:tab w:val="left" w:pos="2694"/>
        </w:tabs>
        <w:ind w:left="2127"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0NjAzZDgwYTYwM2UwMDdiOWVjZTZkOTdjMDlkNDkifQ=="/>
  </w:docVars>
  <w:rsids>
    <w:rsidRoot w:val="00766580"/>
    <w:rsid w:val="00000451"/>
    <w:rsid w:val="0000064F"/>
    <w:rsid w:val="000036F9"/>
    <w:rsid w:val="000043FA"/>
    <w:rsid w:val="0000441E"/>
    <w:rsid w:val="00005413"/>
    <w:rsid w:val="00006998"/>
    <w:rsid w:val="00007B30"/>
    <w:rsid w:val="00010696"/>
    <w:rsid w:val="00010FF8"/>
    <w:rsid w:val="0001241F"/>
    <w:rsid w:val="00012A18"/>
    <w:rsid w:val="00012B33"/>
    <w:rsid w:val="00017290"/>
    <w:rsid w:val="00017A51"/>
    <w:rsid w:val="00020238"/>
    <w:rsid w:val="00023E1C"/>
    <w:rsid w:val="00030983"/>
    <w:rsid w:val="00032074"/>
    <w:rsid w:val="000371FC"/>
    <w:rsid w:val="00045B1B"/>
    <w:rsid w:val="00045E48"/>
    <w:rsid w:val="00054ADA"/>
    <w:rsid w:val="00055362"/>
    <w:rsid w:val="00062491"/>
    <w:rsid w:val="000625DD"/>
    <w:rsid w:val="00063AD1"/>
    <w:rsid w:val="00065298"/>
    <w:rsid w:val="000660C8"/>
    <w:rsid w:val="000670DF"/>
    <w:rsid w:val="0007021D"/>
    <w:rsid w:val="000740FF"/>
    <w:rsid w:val="00075EA8"/>
    <w:rsid w:val="00076182"/>
    <w:rsid w:val="00080741"/>
    <w:rsid w:val="0008405D"/>
    <w:rsid w:val="00084624"/>
    <w:rsid w:val="00091E3A"/>
    <w:rsid w:val="00091EE1"/>
    <w:rsid w:val="000926B9"/>
    <w:rsid w:val="00093504"/>
    <w:rsid w:val="000957D7"/>
    <w:rsid w:val="000A281E"/>
    <w:rsid w:val="000A2D43"/>
    <w:rsid w:val="000A3C8A"/>
    <w:rsid w:val="000A76BD"/>
    <w:rsid w:val="000A7B73"/>
    <w:rsid w:val="000B3122"/>
    <w:rsid w:val="000B65C2"/>
    <w:rsid w:val="000C0BA4"/>
    <w:rsid w:val="000C14E5"/>
    <w:rsid w:val="000C547C"/>
    <w:rsid w:val="000C55D0"/>
    <w:rsid w:val="000C69CE"/>
    <w:rsid w:val="000D03E1"/>
    <w:rsid w:val="000D26BF"/>
    <w:rsid w:val="000D3D4E"/>
    <w:rsid w:val="000E0CFF"/>
    <w:rsid w:val="000E6028"/>
    <w:rsid w:val="000E78C3"/>
    <w:rsid w:val="001044F0"/>
    <w:rsid w:val="001046BB"/>
    <w:rsid w:val="00110843"/>
    <w:rsid w:val="00111BD1"/>
    <w:rsid w:val="0011484A"/>
    <w:rsid w:val="00114992"/>
    <w:rsid w:val="00114E7F"/>
    <w:rsid w:val="00116551"/>
    <w:rsid w:val="00116FF3"/>
    <w:rsid w:val="0012000A"/>
    <w:rsid w:val="0012155A"/>
    <w:rsid w:val="001238C7"/>
    <w:rsid w:val="00126EC0"/>
    <w:rsid w:val="00127B4B"/>
    <w:rsid w:val="001344C7"/>
    <w:rsid w:val="0013755F"/>
    <w:rsid w:val="00137985"/>
    <w:rsid w:val="0014128D"/>
    <w:rsid w:val="00144168"/>
    <w:rsid w:val="00151B4F"/>
    <w:rsid w:val="0015314F"/>
    <w:rsid w:val="0015352A"/>
    <w:rsid w:val="00156D31"/>
    <w:rsid w:val="00157768"/>
    <w:rsid w:val="001611FC"/>
    <w:rsid w:val="00161962"/>
    <w:rsid w:val="001624E7"/>
    <w:rsid w:val="00162D9C"/>
    <w:rsid w:val="00162F11"/>
    <w:rsid w:val="001638C1"/>
    <w:rsid w:val="0016590B"/>
    <w:rsid w:val="00166254"/>
    <w:rsid w:val="0016729A"/>
    <w:rsid w:val="001675AB"/>
    <w:rsid w:val="0017270A"/>
    <w:rsid w:val="001740E3"/>
    <w:rsid w:val="00174F46"/>
    <w:rsid w:val="00175194"/>
    <w:rsid w:val="00177AD5"/>
    <w:rsid w:val="00181C24"/>
    <w:rsid w:val="00187B3D"/>
    <w:rsid w:val="00190F0E"/>
    <w:rsid w:val="00192258"/>
    <w:rsid w:val="00194754"/>
    <w:rsid w:val="00195E04"/>
    <w:rsid w:val="001A1546"/>
    <w:rsid w:val="001B04DF"/>
    <w:rsid w:val="001B1AFC"/>
    <w:rsid w:val="001B1E4D"/>
    <w:rsid w:val="001B38B7"/>
    <w:rsid w:val="001B3F69"/>
    <w:rsid w:val="001B4915"/>
    <w:rsid w:val="001B4E13"/>
    <w:rsid w:val="001B5E3A"/>
    <w:rsid w:val="001C10B1"/>
    <w:rsid w:val="001C3B8C"/>
    <w:rsid w:val="001C4552"/>
    <w:rsid w:val="001C4C2A"/>
    <w:rsid w:val="001C52D8"/>
    <w:rsid w:val="001C627C"/>
    <w:rsid w:val="001D08A1"/>
    <w:rsid w:val="001D14A1"/>
    <w:rsid w:val="001D4E37"/>
    <w:rsid w:val="001D550D"/>
    <w:rsid w:val="001D69A9"/>
    <w:rsid w:val="001D69CD"/>
    <w:rsid w:val="001E069B"/>
    <w:rsid w:val="001E1969"/>
    <w:rsid w:val="001E2BB2"/>
    <w:rsid w:val="001E340F"/>
    <w:rsid w:val="001E48C5"/>
    <w:rsid w:val="001E58B5"/>
    <w:rsid w:val="001E6E32"/>
    <w:rsid w:val="001F08ED"/>
    <w:rsid w:val="001F194B"/>
    <w:rsid w:val="001F6574"/>
    <w:rsid w:val="001F7102"/>
    <w:rsid w:val="00203524"/>
    <w:rsid w:val="0020452B"/>
    <w:rsid w:val="00204BD6"/>
    <w:rsid w:val="00206272"/>
    <w:rsid w:val="002063C4"/>
    <w:rsid w:val="00207548"/>
    <w:rsid w:val="00207819"/>
    <w:rsid w:val="00207CFB"/>
    <w:rsid w:val="002112B9"/>
    <w:rsid w:val="002146C0"/>
    <w:rsid w:val="00214BAA"/>
    <w:rsid w:val="00217409"/>
    <w:rsid w:val="00221D61"/>
    <w:rsid w:val="00224641"/>
    <w:rsid w:val="0023100C"/>
    <w:rsid w:val="002369C4"/>
    <w:rsid w:val="002408A6"/>
    <w:rsid w:val="00241AD5"/>
    <w:rsid w:val="0024602B"/>
    <w:rsid w:val="002463CC"/>
    <w:rsid w:val="00253DA9"/>
    <w:rsid w:val="002576AC"/>
    <w:rsid w:val="00257EC5"/>
    <w:rsid w:val="00261DEF"/>
    <w:rsid w:val="0026390C"/>
    <w:rsid w:val="00266747"/>
    <w:rsid w:val="00273F6F"/>
    <w:rsid w:val="00276D6C"/>
    <w:rsid w:val="00280D3E"/>
    <w:rsid w:val="00284F2A"/>
    <w:rsid w:val="00287781"/>
    <w:rsid w:val="002878BE"/>
    <w:rsid w:val="00287FCE"/>
    <w:rsid w:val="002901BA"/>
    <w:rsid w:val="00293777"/>
    <w:rsid w:val="00294B05"/>
    <w:rsid w:val="0029587F"/>
    <w:rsid w:val="002A1201"/>
    <w:rsid w:val="002A1A10"/>
    <w:rsid w:val="002A2262"/>
    <w:rsid w:val="002A2952"/>
    <w:rsid w:val="002A32DF"/>
    <w:rsid w:val="002A3E76"/>
    <w:rsid w:val="002A486F"/>
    <w:rsid w:val="002A5092"/>
    <w:rsid w:val="002A5137"/>
    <w:rsid w:val="002A5451"/>
    <w:rsid w:val="002A7925"/>
    <w:rsid w:val="002B14E5"/>
    <w:rsid w:val="002B4040"/>
    <w:rsid w:val="002B59FF"/>
    <w:rsid w:val="002B60C0"/>
    <w:rsid w:val="002B6E7F"/>
    <w:rsid w:val="002C060F"/>
    <w:rsid w:val="002C21C4"/>
    <w:rsid w:val="002C39E2"/>
    <w:rsid w:val="002C57EF"/>
    <w:rsid w:val="002D3E2F"/>
    <w:rsid w:val="002D630D"/>
    <w:rsid w:val="002D7A67"/>
    <w:rsid w:val="002E079F"/>
    <w:rsid w:val="002E1407"/>
    <w:rsid w:val="002F1DD7"/>
    <w:rsid w:val="002F2CAE"/>
    <w:rsid w:val="002F47B1"/>
    <w:rsid w:val="002F71E4"/>
    <w:rsid w:val="00304740"/>
    <w:rsid w:val="00311398"/>
    <w:rsid w:val="003116B0"/>
    <w:rsid w:val="003133F8"/>
    <w:rsid w:val="00315803"/>
    <w:rsid w:val="00321826"/>
    <w:rsid w:val="00322A43"/>
    <w:rsid w:val="0033006C"/>
    <w:rsid w:val="00333AF8"/>
    <w:rsid w:val="00343960"/>
    <w:rsid w:val="00350B78"/>
    <w:rsid w:val="00353852"/>
    <w:rsid w:val="003552E1"/>
    <w:rsid w:val="003573E8"/>
    <w:rsid w:val="00357ECD"/>
    <w:rsid w:val="00363337"/>
    <w:rsid w:val="00363490"/>
    <w:rsid w:val="00365308"/>
    <w:rsid w:val="00366515"/>
    <w:rsid w:val="0037025B"/>
    <w:rsid w:val="0037037F"/>
    <w:rsid w:val="003733B8"/>
    <w:rsid w:val="003818D2"/>
    <w:rsid w:val="003832F1"/>
    <w:rsid w:val="00385761"/>
    <w:rsid w:val="00392BF0"/>
    <w:rsid w:val="003A3FE8"/>
    <w:rsid w:val="003A6058"/>
    <w:rsid w:val="003A7294"/>
    <w:rsid w:val="003B0216"/>
    <w:rsid w:val="003B076F"/>
    <w:rsid w:val="003B0C6C"/>
    <w:rsid w:val="003C1112"/>
    <w:rsid w:val="003C1928"/>
    <w:rsid w:val="003D1D93"/>
    <w:rsid w:val="003D1F86"/>
    <w:rsid w:val="003D29F3"/>
    <w:rsid w:val="003D2E67"/>
    <w:rsid w:val="003D6D22"/>
    <w:rsid w:val="003D7F01"/>
    <w:rsid w:val="003E121A"/>
    <w:rsid w:val="003E2627"/>
    <w:rsid w:val="003E733E"/>
    <w:rsid w:val="003F202D"/>
    <w:rsid w:val="003F6A84"/>
    <w:rsid w:val="003F72C9"/>
    <w:rsid w:val="004010F6"/>
    <w:rsid w:val="00405ABD"/>
    <w:rsid w:val="004119F3"/>
    <w:rsid w:val="00414627"/>
    <w:rsid w:val="00415A84"/>
    <w:rsid w:val="004219AB"/>
    <w:rsid w:val="00421D30"/>
    <w:rsid w:val="00423912"/>
    <w:rsid w:val="0042572E"/>
    <w:rsid w:val="00426AD2"/>
    <w:rsid w:val="004305DB"/>
    <w:rsid w:val="004306CE"/>
    <w:rsid w:val="00433ACC"/>
    <w:rsid w:val="00434B8D"/>
    <w:rsid w:val="00434E0E"/>
    <w:rsid w:val="0044695E"/>
    <w:rsid w:val="00452172"/>
    <w:rsid w:val="00453445"/>
    <w:rsid w:val="004543EF"/>
    <w:rsid w:val="00456E6B"/>
    <w:rsid w:val="004579B4"/>
    <w:rsid w:val="00457ABA"/>
    <w:rsid w:val="0046254E"/>
    <w:rsid w:val="00465403"/>
    <w:rsid w:val="00466E7D"/>
    <w:rsid w:val="00467EC8"/>
    <w:rsid w:val="004736C7"/>
    <w:rsid w:val="004745D3"/>
    <w:rsid w:val="00474D9F"/>
    <w:rsid w:val="00475366"/>
    <w:rsid w:val="00475FD4"/>
    <w:rsid w:val="00483642"/>
    <w:rsid w:val="0048565E"/>
    <w:rsid w:val="0049082B"/>
    <w:rsid w:val="00494884"/>
    <w:rsid w:val="004970E4"/>
    <w:rsid w:val="0049745A"/>
    <w:rsid w:val="004A22E2"/>
    <w:rsid w:val="004A60A7"/>
    <w:rsid w:val="004A77D6"/>
    <w:rsid w:val="004B0B02"/>
    <w:rsid w:val="004B2EBA"/>
    <w:rsid w:val="004B38AE"/>
    <w:rsid w:val="004B5ED3"/>
    <w:rsid w:val="004C4244"/>
    <w:rsid w:val="004C47D4"/>
    <w:rsid w:val="004C4C5B"/>
    <w:rsid w:val="004C4DAE"/>
    <w:rsid w:val="004C7455"/>
    <w:rsid w:val="004D14E5"/>
    <w:rsid w:val="004D2A34"/>
    <w:rsid w:val="004D38BC"/>
    <w:rsid w:val="004D419B"/>
    <w:rsid w:val="004D58B1"/>
    <w:rsid w:val="004D5CD6"/>
    <w:rsid w:val="004E2498"/>
    <w:rsid w:val="004E582C"/>
    <w:rsid w:val="004E78FC"/>
    <w:rsid w:val="004F0630"/>
    <w:rsid w:val="004F4C90"/>
    <w:rsid w:val="004F51AC"/>
    <w:rsid w:val="004F63C0"/>
    <w:rsid w:val="004F7CF2"/>
    <w:rsid w:val="004F7D94"/>
    <w:rsid w:val="00505DA2"/>
    <w:rsid w:val="00506EC2"/>
    <w:rsid w:val="005103C9"/>
    <w:rsid w:val="005107C8"/>
    <w:rsid w:val="00510926"/>
    <w:rsid w:val="00510AA6"/>
    <w:rsid w:val="00512877"/>
    <w:rsid w:val="00513D1F"/>
    <w:rsid w:val="005142F5"/>
    <w:rsid w:val="00515160"/>
    <w:rsid w:val="00526A5A"/>
    <w:rsid w:val="00531237"/>
    <w:rsid w:val="005324B6"/>
    <w:rsid w:val="00536EE6"/>
    <w:rsid w:val="00537486"/>
    <w:rsid w:val="00542F06"/>
    <w:rsid w:val="0054472A"/>
    <w:rsid w:val="005459B8"/>
    <w:rsid w:val="00546EF7"/>
    <w:rsid w:val="00546FE9"/>
    <w:rsid w:val="00547FC6"/>
    <w:rsid w:val="00551240"/>
    <w:rsid w:val="00553592"/>
    <w:rsid w:val="005538BF"/>
    <w:rsid w:val="00554916"/>
    <w:rsid w:val="0055643A"/>
    <w:rsid w:val="005621ED"/>
    <w:rsid w:val="005668CD"/>
    <w:rsid w:val="005674A1"/>
    <w:rsid w:val="0057055D"/>
    <w:rsid w:val="005768E3"/>
    <w:rsid w:val="005816E5"/>
    <w:rsid w:val="005901B4"/>
    <w:rsid w:val="005B1C68"/>
    <w:rsid w:val="005B7053"/>
    <w:rsid w:val="005C0062"/>
    <w:rsid w:val="005C553E"/>
    <w:rsid w:val="005C726E"/>
    <w:rsid w:val="005D1813"/>
    <w:rsid w:val="005D6D84"/>
    <w:rsid w:val="005D6F74"/>
    <w:rsid w:val="005E1195"/>
    <w:rsid w:val="005E2A67"/>
    <w:rsid w:val="005E3E27"/>
    <w:rsid w:val="005E5CAB"/>
    <w:rsid w:val="005E7C7B"/>
    <w:rsid w:val="005F569D"/>
    <w:rsid w:val="005F5CC8"/>
    <w:rsid w:val="005F5D0D"/>
    <w:rsid w:val="005F5D1E"/>
    <w:rsid w:val="005F6535"/>
    <w:rsid w:val="0060009B"/>
    <w:rsid w:val="006000A6"/>
    <w:rsid w:val="006027FF"/>
    <w:rsid w:val="00602FE7"/>
    <w:rsid w:val="00604AC9"/>
    <w:rsid w:val="006167CB"/>
    <w:rsid w:val="00622091"/>
    <w:rsid w:val="00624603"/>
    <w:rsid w:val="00627875"/>
    <w:rsid w:val="00630D09"/>
    <w:rsid w:val="00632346"/>
    <w:rsid w:val="00634CD6"/>
    <w:rsid w:val="006358A6"/>
    <w:rsid w:val="006404F8"/>
    <w:rsid w:val="006431B2"/>
    <w:rsid w:val="00643E58"/>
    <w:rsid w:val="00644811"/>
    <w:rsid w:val="00646113"/>
    <w:rsid w:val="00661C7F"/>
    <w:rsid w:val="006631F3"/>
    <w:rsid w:val="00666BD7"/>
    <w:rsid w:val="006702CC"/>
    <w:rsid w:val="006712A2"/>
    <w:rsid w:val="00672929"/>
    <w:rsid w:val="00672C3A"/>
    <w:rsid w:val="00676A70"/>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C7FF7"/>
    <w:rsid w:val="006D1C89"/>
    <w:rsid w:val="006D2CC4"/>
    <w:rsid w:val="006D3757"/>
    <w:rsid w:val="006D755D"/>
    <w:rsid w:val="006D756A"/>
    <w:rsid w:val="006E07DB"/>
    <w:rsid w:val="006E2241"/>
    <w:rsid w:val="006F2156"/>
    <w:rsid w:val="006F28F6"/>
    <w:rsid w:val="006F507A"/>
    <w:rsid w:val="006F6570"/>
    <w:rsid w:val="006F7666"/>
    <w:rsid w:val="00702EC6"/>
    <w:rsid w:val="007033B5"/>
    <w:rsid w:val="00703EFC"/>
    <w:rsid w:val="007078FE"/>
    <w:rsid w:val="00713408"/>
    <w:rsid w:val="007178AB"/>
    <w:rsid w:val="00720839"/>
    <w:rsid w:val="007240C4"/>
    <w:rsid w:val="00724FE2"/>
    <w:rsid w:val="00736CBD"/>
    <w:rsid w:val="0073773D"/>
    <w:rsid w:val="00741117"/>
    <w:rsid w:val="00743CEF"/>
    <w:rsid w:val="00744CED"/>
    <w:rsid w:val="00744CF8"/>
    <w:rsid w:val="0074538A"/>
    <w:rsid w:val="00746237"/>
    <w:rsid w:val="0075021A"/>
    <w:rsid w:val="00752672"/>
    <w:rsid w:val="0075598B"/>
    <w:rsid w:val="00760693"/>
    <w:rsid w:val="00766580"/>
    <w:rsid w:val="00766F6A"/>
    <w:rsid w:val="00773347"/>
    <w:rsid w:val="007752F9"/>
    <w:rsid w:val="00776A35"/>
    <w:rsid w:val="0078069A"/>
    <w:rsid w:val="00781525"/>
    <w:rsid w:val="00785698"/>
    <w:rsid w:val="007900D6"/>
    <w:rsid w:val="00792105"/>
    <w:rsid w:val="00793248"/>
    <w:rsid w:val="00795D5B"/>
    <w:rsid w:val="007964B6"/>
    <w:rsid w:val="007A033F"/>
    <w:rsid w:val="007A0CC4"/>
    <w:rsid w:val="007A0EBE"/>
    <w:rsid w:val="007A5D5D"/>
    <w:rsid w:val="007A707D"/>
    <w:rsid w:val="007B0E00"/>
    <w:rsid w:val="007B2C25"/>
    <w:rsid w:val="007B4646"/>
    <w:rsid w:val="007B5C1C"/>
    <w:rsid w:val="007C2AAF"/>
    <w:rsid w:val="007C3440"/>
    <w:rsid w:val="007C3767"/>
    <w:rsid w:val="007C4498"/>
    <w:rsid w:val="007C4CEA"/>
    <w:rsid w:val="007C6F77"/>
    <w:rsid w:val="007D0950"/>
    <w:rsid w:val="007D2FEC"/>
    <w:rsid w:val="007D4BE8"/>
    <w:rsid w:val="007D5500"/>
    <w:rsid w:val="007D6E2D"/>
    <w:rsid w:val="007D6EDF"/>
    <w:rsid w:val="007E1CE3"/>
    <w:rsid w:val="007E4040"/>
    <w:rsid w:val="007E4F1F"/>
    <w:rsid w:val="007E5216"/>
    <w:rsid w:val="007F3E6F"/>
    <w:rsid w:val="007F3EF5"/>
    <w:rsid w:val="007F4BF7"/>
    <w:rsid w:val="008002C3"/>
    <w:rsid w:val="008025BD"/>
    <w:rsid w:val="00806FDB"/>
    <w:rsid w:val="008121D0"/>
    <w:rsid w:val="00812B37"/>
    <w:rsid w:val="00812B55"/>
    <w:rsid w:val="00815A08"/>
    <w:rsid w:val="00815FDF"/>
    <w:rsid w:val="008160C0"/>
    <w:rsid w:val="008171BD"/>
    <w:rsid w:val="00823089"/>
    <w:rsid w:val="0082311F"/>
    <w:rsid w:val="00824124"/>
    <w:rsid w:val="00824522"/>
    <w:rsid w:val="00830E94"/>
    <w:rsid w:val="00834D69"/>
    <w:rsid w:val="00836518"/>
    <w:rsid w:val="008460EB"/>
    <w:rsid w:val="00855FA2"/>
    <w:rsid w:val="00856D09"/>
    <w:rsid w:val="0086741F"/>
    <w:rsid w:val="00871871"/>
    <w:rsid w:val="00873217"/>
    <w:rsid w:val="0087659C"/>
    <w:rsid w:val="00876C1E"/>
    <w:rsid w:val="00880D6D"/>
    <w:rsid w:val="00880EB7"/>
    <w:rsid w:val="008812E3"/>
    <w:rsid w:val="008844CE"/>
    <w:rsid w:val="0088730A"/>
    <w:rsid w:val="008908DB"/>
    <w:rsid w:val="00890AB9"/>
    <w:rsid w:val="0089246F"/>
    <w:rsid w:val="00892D7D"/>
    <w:rsid w:val="00892DFF"/>
    <w:rsid w:val="008941F4"/>
    <w:rsid w:val="008955F3"/>
    <w:rsid w:val="0089653B"/>
    <w:rsid w:val="008B6CC9"/>
    <w:rsid w:val="008B7690"/>
    <w:rsid w:val="008B7860"/>
    <w:rsid w:val="008C0568"/>
    <w:rsid w:val="008C3339"/>
    <w:rsid w:val="008C4A94"/>
    <w:rsid w:val="008C5983"/>
    <w:rsid w:val="008C6E21"/>
    <w:rsid w:val="008D18F0"/>
    <w:rsid w:val="008D458E"/>
    <w:rsid w:val="008D460D"/>
    <w:rsid w:val="008D5DAB"/>
    <w:rsid w:val="008E039A"/>
    <w:rsid w:val="008E4ABF"/>
    <w:rsid w:val="008E5CAA"/>
    <w:rsid w:val="008F0315"/>
    <w:rsid w:val="008F05AB"/>
    <w:rsid w:val="008F05DF"/>
    <w:rsid w:val="008F1630"/>
    <w:rsid w:val="008F390C"/>
    <w:rsid w:val="008F562D"/>
    <w:rsid w:val="009005D6"/>
    <w:rsid w:val="0090263B"/>
    <w:rsid w:val="00904900"/>
    <w:rsid w:val="009065B8"/>
    <w:rsid w:val="00906A19"/>
    <w:rsid w:val="00907F1C"/>
    <w:rsid w:val="009134AE"/>
    <w:rsid w:val="00914DC7"/>
    <w:rsid w:val="0091776A"/>
    <w:rsid w:val="00921A7E"/>
    <w:rsid w:val="00922AD5"/>
    <w:rsid w:val="00922D4F"/>
    <w:rsid w:val="009251C6"/>
    <w:rsid w:val="00925B9C"/>
    <w:rsid w:val="00926FA6"/>
    <w:rsid w:val="00934393"/>
    <w:rsid w:val="00934A38"/>
    <w:rsid w:val="00936F21"/>
    <w:rsid w:val="00937D47"/>
    <w:rsid w:val="00937FD4"/>
    <w:rsid w:val="00941C64"/>
    <w:rsid w:val="00944294"/>
    <w:rsid w:val="0094541C"/>
    <w:rsid w:val="0094608A"/>
    <w:rsid w:val="00946438"/>
    <w:rsid w:val="00946446"/>
    <w:rsid w:val="009477D8"/>
    <w:rsid w:val="00954D17"/>
    <w:rsid w:val="00961662"/>
    <w:rsid w:val="00961AB8"/>
    <w:rsid w:val="00963376"/>
    <w:rsid w:val="00964429"/>
    <w:rsid w:val="00967AE2"/>
    <w:rsid w:val="00983356"/>
    <w:rsid w:val="009835A7"/>
    <w:rsid w:val="00983C81"/>
    <w:rsid w:val="00987526"/>
    <w:rsid w:val="0099291B"/>
    <w:rsid w:val="009957CA"/>
    <w:rsid w:val="00995D1E"/>
    <w:rsid w:val="00995FF6"/>
    <w:rsid w:val="00997057"/>
    <w:rsid w:val="009A025A"/>
    <w:rsid w:val="009A08EB"/>
    <w:rsid w:val="009A465E"/>
    <w:rsid w:val="009A4A51"/>
    <w:rsid w:val="009A5547"/>
    <w:rsid w:val="009A7BE9"/>
    <w:rsid w:val="009B2074"/>
    <w:rsid w:val="009B27F2"/>
    <w:rsid w:val="009B54FD"/>
    <w:rsid w:val="009B5800"/>
    <w:rsid w:val="009B6402"/>
    <w:rsid w:val="009C0712"/>
    <w:rsid w:val="009C44DB"/>
    <w:rsid w:val="009C70BC"/>
    <w:rsid w:val="009C70BF"/>
    <w:rsid w:val="009C7A2D"/>
    <w:rsid w:val="009D2FCE"/>
    <w:rsid w:val="009D4AA0"/>
    <w:rsid w:val="009D5B38"/>
    <w:rsid w:val="009E2F1C"/>
    <w:rsid w:val="009E4C4B"/>
    <w:rsid w:val="009E7254"/>
    <w:rsid w:val="009E7E43"/>
    <w:rsid w:val="009F0854"/>
    <w:rsid w:val="009F3E65"/>
    <w:rsid w:val="009F4707"/>
    <w:rsid w:val="009F514C"/>
    <w:rsid w:val="009F78DE"/>
    <w:rsid w:val="00A048EA"/>
    <w:rsid w:val="00A112A3"/>
    <w:rsid w:val="00A11A15"/>
    <w:rsid w:val="00A12408"/>
    <w:rsid w:val="00A131F7"/>
    <w:rsid w:val="00A13334"/>
    <w:rsid w:val="00A176FC"/>
    <w:rsid w:val="00A22B00"/>
    <w:rsid w:val="00A335A1"/>
    <w:rsid w:val="00A478C2"/>
    <w:rsid w:val="00A50A3E"/>
    <w:rsid w:val="00A657CC"/>
    <w:rsid w:val="00A67090"/>
    <w:rsid w:val="00A7142A"/>
    <w:rsid w:val="00A71F5E"/>
    <w:rsid w:val="00A726CA"/>
    <w:rsid w:val="00A75F71"/>
    <w:rsid w:val="00A776D1"/>
    <w:rsid w:val="00A82DFC"/>
    <w:rsid w:val="00A83464"/>
    <w:rsid w:val="00A90EEC"/>
    <w:rsid w:val="00A941D6"/>
    <w:rsid w:val="00A94E5E"/>
    <w:rsid w:val="00A964E6"/>
    <w:rsid w:val="00AA4DB6"/>
    <w:rsid w:val="00AA5C35"/>
    <w:rsid w:val="00AB5180"/>
    <w:rsid w:val="00AB707C"/>
    <w:rsid w:val="00AB7DAE"/>
    <w:rsid w:val="00AB7F17"/>
    <w:rsid w:val="00AC2876"/>
    <w:rsid w:val="00AC6044"/>
    <w:rsid w:val="00AD37DB"/>
    <w:rsid w:val="00AD3F03"/>
    <w:rsid w:val="00AD500D"/>
    <w:rsid w:val="00AD6273"/>
    <w:rsid w:val="00AD7AC3"/>
    <w:rsid w:val="00AD7AF6"/>
    <w:rsid w:val="00AD7BAD"/>
    <w:rsid w:val="00AE0982"/>
    <w:rsid w:val="00AE471D"/>
    <w:rsid w:val="00AE56F0"/>
    <w:rsid w:val="00AE5D5A"/>
    <w:rsid w:val="00AE6258"/>
    <w:rsid w:val="00AE7513"/>
    <w:rsid w:val="00AF091F"/>
    <w:rsid w:val="00AF1189"/>
    <w:rsid w:val="00AF3BF9"/>
    <w:rsid w:val="00AF658A"/>
    <w:rsid w:val="00B01155"/>
    <w:rsid w:val="00B05793"/>
    <w:rsid w:val="00B05F0B"/>
    <w:rsid w:val="00B10A70"/>
    <w:rsid w:val="00B1255A"/>
    <w:rsid w:val="00B128DC"/>
    <w:rsid w:val="00B14555"/>
    <w:rsid w:val="00B15D05"/>
    <w:rsid w:val="00B2234A"/>
    <w:rsid w:val="00B233E0"/>
    <w:rsid w:val="00B24718"/>
    <w:rsid w:val="00B253C1"/>
    <w:rsid w:val="00B27424"/>
    <w:rsid w:val="00B27B32"/>
    <w:rsid w:val="00B27C7E"/>
    <w:rsid w:val="00B31D09"/>
    <w:rsid w:val="00B31FCD"/>
    <w:rsid w:val="00B40CEE"/>
    <w:rsid w:val="00B40ED9"/>
    <w:rsid w:val="00B41280"/>
    <w:rsid w:val="00B42083"/>
    <w:rsid w:val="00B4356E"/>
    <w:rsid w:val="00B43D46"/>
    <w:rsid w:val="00B44BCD"/>
    <w:rsid w:val="00B4558D"/>
    <w:rsid w:val="00B456DF"/>
    <w:rsid w:val="00B53319"/>
    <w:rsid w:val="00B56897"/>
    <w:rsid w:val="00B56A1C"/>
    <w:rsid w:val="00B56EE0"/>
    <w:rsid w:val="00B60038"/>
    <w:rsid w:val="00B601DF"/>
    <w:rsid w:val="00B66BB2"/>
    <w:rsid w:val="00B72BF3"/>
    <w:rsid w:val="00B75A6B"/>
    <w:rsid w:val="00B80611"/>
    <w:rsid w:val="00B849AB"/>
    <w:rsid w:val="00B868AF"/>
    <w:rsid w:val="00B92171"/>
    <w:rsid w:val="00B92A7C"/>
    <w:rsid w:val="00B96A6B"/>
    <w:rsid w:val="00B973C6"/>
    <w:rsid w:val="00BA0330"/>
    <w:rsid w:val="00BA0E66"/>
    <w:rsid w:val="00BA49C2"/>
    <w:rsid w:val="00BA4B8D"/>
    <w:rsid w:val="00BA79D8"/>
    <w:rsid w:val="00BB326D"/>
    <w:rsid w:val="00BB3837"/>
    <w:rsid w:val="00BB3A3D"/>
    <w:rsid w:val="00BB546A"/>
    <w:rsid w:val="00BB7D14"/>
    <w:rsid w:val="00BB7FC8"/>
    <w:rsid w:val="00BC0FF9"/>
    <w:rsid w:val="00BC340D"/>
    <w:rsid w:val="00BC3FB8"/>
    <w:rsid w:val="00BC61C3"/>
    <w:rsid w:val="00BD071C"/>
    <w:rsid w:val="00BD2E2A"/>
    <w:rsid w:val="00BD51B0"/>
    <w:rsid w:val="00BD562F"/>
    <w:rsid w:val="00BE2B3C"/>
    <w:rsid w:val="00BE35AA"/>
    <w:rsid w:val="00BE6674"/>
    <w:rsid w:val="00BF2B6B"/>
    <w:rsid w:val="00BF4345"/>
    <w:rsid w:val="00BF57AC"/>
    <w:rsid w:val="00BF6C97"/>
    <w:rsid w:val="00BF7FE2"/>
    <w:rsid w:val="00C01A95"/>
    <w:rsid w:val="00C05231"/>
    <w:rsid w:val="00C10EC2"/>
    <w:rsid w:val="00C15E29"/>
    <w:rsid w:val="00C2097B"/>
    <w:rsid w:val="00C212CD"/>
    <w:rsid w:val="00C23FE1"/>
    <w:rsid w:val="00C24155"/>
    <w:rsid w:val="00C26446"/>
    <w:rsid w:val="00C314D8"/>
    <w:rsid w:val="00C32F68"/>
    <w:rsid w:val="00C34145"/>
    <w:rsid w:val="00C34151"/>
    <w:rsid w:val="00C342FD"/>
    <w:rsid w:val="00C36E5E"/>
    <w:rsid w:val="00C377B0"/>
    <w:rsid w:val="00C423C4"/>
    <w:rsid w:val="00C426F9"/>
    <w:rsid w:val="00C42C62"/>
    <w:rsid w:val="00C44502"/>
    <w:rsid w:val="00C45A00"/>
    <w:rsid w:val="00C4671A"/>
    <w:rsid w:val="00C47C23"/>
    <w:rsid w:val="00C5172E"/>
    <w:rsid w:val="00C51BC0"/>
    <w:rsid w:val="00C557B0"/>
    <w:rsid w:val="00C55C28"/>
    <w:rsid w:val="00C5711E"/>
    <w:rsid w:val="00C5738D"/>
    <w:rsid w:val="00C57D67"/>
    <w:rsid w:val="00C70E27"/>
    <w:rsid w:val="00C72505"/>
    <w:rsid w:val="00C7418B"/>
    <w:rsid w:val="00C77B2C"/>
    <w:rsid w:val="00C81055"/>
    <w:rsid w:val="00C84532"/>
    <w:rsid w:val="00C853F0"/>
    <w:rsid w:val="00C8604C"/>
    <w:rsid w:val="00C92681"/>
    <w:rsid w:val="00C92894"/>
    <w:rsid w:val="00C94B93"/>
    <w:rsid w:val="00C95B98"/>
    <w:rsid w:val="00C96BE1"/>
    <w:rsid w:val="00CA0AF2"/>
    <w:rsid w:val="00CB23A9"/>
    <w:rsid w:val="00CB522E"/>
    <w:rsid w:val="00CC1217"/>
    <w:rsid w:val="00CC2233"/>
    <w:rsid w:val="00CC3660"/>
    <w:rsid w:val="00CC3721"/>
    <w:rsid w:val="00CC50BE"/>
    <w:rsid w:val="00CC6C90"/>
    <w:rsid w:val="00CD5CBE"/>
    <w:rsid w:val="00CD6437"/>
    <w:rsid w:val="00CD6AE7"/>
    <w:rsid w:val="00CD7C23"/>
    <w:rsid w:val="00CE1BF1"/>
    <w:rsid w:val="00CE37AC"/>
    <w:rsid w:val="00CE4679"/>
    <w:rsid w:val="00CE6C57"/>
    <w:rsid w:val="00CE6FA5"/>
    <w:rsid w:val="00CF3A0E"/>
    <w:rsid w:val="00CF4465"/>
    <w:rsid w:val="00CF5F22"/>
    <w:rsid w:val="00CF7AEC"/>
    <w:rsid w:val="00D001A9"/>
    <w:rsid w:val="00D00AA5"/>
    <w:rsid w:val="00D0265B"/>
    <w:rsid w:val="00D03D33"/>
    <w:rsid w:val="00D04C02"/>
    <w:rsid w:val="00D056C1"/>
    <w:rsid w:val="00D10C01"/>
    <w:rsid w:val="00D11EE6"/>
    <w:rsid w:val="00D12F6A"/>
    <w:rsid w:val="00D1432E"/>
    <w:rsid w:val="00D1456B"/>
    <w:rsid w:val="00D1539B"/>
    <w:rsid w:val="00D21912"/>
    <w:rsid w:val="00D26BEE"/>
    <w:rsid w:val="00D300B6"/>
    <w:rsid w:val="00D3374D"/>
    <w:rsid w:val="00D34E09"/>
    <w:rsid w:val="00D35C41"/>
    <w:rsid w:val="00D40AEC"/>
    <w:rsid w:val="00D436AC"/>
    <w:rsid w:val="00D4430F"/>
    <w:rsid w:val="00D47CB1"/>
    <w:rsid w:val="00D5038A"/>
    <w:rsid w:val="00D51F64"/>
    <w:rsid w:val="00D55154"/>
    <w:rsid w:val="00D55D9B"/>
    <w:rsid w:val="00D60CD2"/>
    <w:rsid w:val="00D62092"/>
    <w:rsid w:val="00D6492D"/>
    <w:rsid w:val="00D67C95"/>
    <w:rsid w:val="00D84ECC"/>
    <w:rsid w:val="00D87EBC"/>
    <w:rsid w:val="00D91355"/>
    <w:rsid w:val="00D9299D"/>
    <w:rsid w:val="00D92F29"/>
    <w:rsid w:val="00DA14D0"/>
    <w:rsid w:val="00DA45C4"/>
    <w:rsid w:val="00DA7575"/>
    <w:rsid w:val="00DB2FE1"/>
    <w:rsid w:val="00DB58E2"/>
    <w:rsid w:val="00DB6439"/>
    <w:rsid w:val="00DB79A5"/>
    <w:rsid w:val="00DC1606"/>
    <w:rsid w:val="00DC1B9F"/>
    <w:rsid w:val="00DC2B9E"/>
    <w:rsid w:val="00DC2F7C"/>
    <w:rsid w:val="00DD03F6"/>
    <w:rsid w:val="00DD0CD8"/>
    <w:rsid w:val="00DD1A93"/>
    <w:rsid w:val="00DD20D1"/>
    <w:rsid w:val="00DD27BA"/>
    <w:rsid w:val="00DD299F"/>
    <w:rsid w:val="00DD4478"/>
    <w:rsid w:val="00DD4A7E"/>
    <w:rsid w:val="00DD7EAB"/>
    <w:rsid w:val="00DE4592"/>
    <w:rsid w:val="00DE47AD"/>
    <w:rsid w:val="00DF2B42"/>
    <w:rsid w:val="00E000C6"/>
    <w:rsid w:val="00E03723"/>
    <w:rsid w:val="00E03FAA"/>
    <w:rsid w:val="00E0460E"/>
    <w:rsid w:val="00E1231C"/>
    <w:rsid w:val="00E13884"/>
    <w:rsid w:val="00E17EAD"/>
    <w:rsid w:val="00E20BE7"/>
    <w:rsid w:val="00E21D9F"/>
    <w:rsid w:val="00E221A5"/>
    <w:rsid w:val="00E24E52"/>
    <w:rsid w:val="00E259AE"/>
    <w:rsid w:val="00E31390"/>
    <w:rsid w:val="00E35846"/>
    <w:rsid w:val="00E35DD5"/>
    <w:rsid w:val="00E36C3D"/>
    <w:rsid w:val="00E37E8E"/>
    <w:rsid w:val="00E427FA"/>
    <w:rsid w:val="00E4283A"/>
    <w:rsid w:val="00E43A0A"/>
    <w:rsid w:val="00E45096"/>
    <w:rsid w:val="00E46282"/>
    <w:rsid w:val="00E46FC9"/>
    <w:rsid w:val="00E47125"/>
    <w:rsid w:val="00E5202C"/>
    <w:rsid w:val="00E57270"/>
    <w:rsid w:val="00E57383"/>
    <w:rsid w:val="00E61C0F"/>
    <w:rsid w:val="00E6303A"/>
    <w:rsid w:val="00E67617"/>
    <w:rsid w:val="00E74214"/>
    <w:rsid w:val="00E74C17"/>
    <w:rsid w:val="00E803AD"/>
    <w:rsid w:val="00E8400E"/>
    <w:rsid w:val="00E854DF"/>
    <w:rsid w:val="00E86426"/>
    <w:rsid w:val="00E9395B"/>
    <w:rsid w:val="00E950B7"/>
    <w:rsid w:val="00E95F76"/>
    <w:rsid w:val="00EA3968"/>
    <w:rsid w:val="00EA4842"/>
    <w:rsid w:val="00EA5A94"/>
    <w:rsid w:val="00EA6C91"/>
    <w:rsid w:val="00EA6CB5"/>
    <w:rsid w:val="00EB0C27"/>
    <w:rsid w:val="00EB19F3"/>
    <w:rsid w:val="00EB30E3"/>
    <w:rsid w:val="00EB3B68"/>
    <w:rsid w:val="00EB6356"/>
    <w:rsid w:val="00EB6DA2"/>
    <w:rsid w:val="00EB79E3"/>
    <w:rsid w:val="00EC5477"/>
    <w:rsid w:val="00EC611A"/>
    <w:rsid w:val="00EC6967"/>
    <w:rsid w:val="00ED2AFA"/>
    <w:rsid w:val="00ED76BE"/>
    <w:rsid w:val="00EE0892"/>
    <w:rsid w:val="00EE0E51"/>
    <w:rsid w:val="00EE1579"/>
    <w:rsid w:val="00EE37E9"/>
    <w:rsid w:val="00EE4279"/>
    <w:rsid w:val="00EE6328"/>
    <w:rsid w:val="00EF36A7"/>
    <w:rsid w:val="00EF3904"/>
    <w:rsid w:val="00EF647E"/>
    <w:rsid w:val="00EF7AFE"/>
    <w:rsid w:val="00F01EF0"/>
    <w:rsid w:val="00F035C2"/>
    <w:rsid w:val="00F03AF4"/>
    <w:rsid w:val="00F04096"/>
    <w:rsid w:val="00F073D4"/>
    <w:rsid w:val="00F07F55"/>
    <w:rsid w:val="00F13257"/>
    <w:rsid w:val="00F159E1"/>
    <w:rsid w:val="00F20CAA"/>
    <w:rsid w:val="00F22E19"/>
    <w:rsid w:val="00F2335B"/>
    <w:rsid w:val="00F23C42"/>
    <w:rsid w:val="00F247C4"/>
    <w:rsid w:val="00F27483"/>
    <w:rsid w:val="00F30181"/>
    <w:rsid w:val="00F31ADB"/>
    <w:rsid w:val="00F320C6"/>
    <w:rsid w:val="00F3242A"/>
    <w:rsid w:val="00F34FA8"/>
    <w:rsid w:val="00F437AE"/>
    <w:rsid w:val="00F44B6B"/>
    <w:rsid w:val="00F45305"/>
    <w:rsid w:val="00F577CD"/>
    <w:rsid w:val="00F6539B"/>
    <w:rsid w:val="00F655DA"/>
    <w:rsid w:val="00F676B4"/>
    <w:rsid w:val="00F67842"/>
    <w:rsid w:val="00F67AE1"/>
    <w:rsid w:val="00F67C1D"/>
    <w:rsid w:val="00F721E0"/>
    <w:rsid w:val="00F722C9"/>
    <w:rsid w:val="00F760CA"/>
    <w:rsid w:val="00F7626F"/>
    <w:rsid w:val="00F8208B"/>
    <w:rsid w:val="00F83C66"/>
    <w:rsid w:val="00F841F6"/>
    <w:rsid w:val="00F86E8E"/>
    <w:rsid w:val="00F96546"/>
    <w:rsid w:val="00FA199C"/>
    <w:rsid w:val="00FA2AFA"/>
    <w:rsid w:val="00FA3EBD"/>
    <w:rsid w:val="00FA6675"/>
    <w:rsid w:val="00FA79ED"/>
    <w:rsid w:val="00FB71DC"/>
    <w:rsid w:val="00FC29DC"/>
    <w:rsid w:val="00FC43A2"/>
    <w:rsid w:val="00FC50EF"/>
    <w:rsid w:val="00FD1AF6"/>
    <w:rsid w:val="00FE447F"/>
    <w:rsid w:val="00FE4ACD"/>
    <w:rsid w:val="00FE78BC"/>
    <w:rsid w:val="00FF02EE"/>
    <w:rsid w:val="00FF2910"/>
    <w:rsid w:val="041657EC"/>
    <w:rsid w:val="059C66B0"/>
    <w:rsid w:val="0631108A"/>
    <w:rsid w:val="0A09584B"/>
    <w:rsid w:val="0B6B4E35"/>
    <w:rsid w:val="11A67580"/>
    <w:rsid w:val="17E06908"/>
    <w:rsid w:val="2033078F"/>
    <w:rsid w:val="25507687"/>
    <w:rsid w:val="258F02D9"/>
    <w:rsid w:val="27245351"/>
    <w:rsid w:val="2D1E62B9"/>
    <w:rsid w:val="2E6933CE"/>
    <w:rsid w:val="2FE145B7"/>
    <w:rsid w:val="32EB7EC6"/>
    <w:rsid w:val="35F407A3"/>
    <w:rsid w:val="37421881"/>
    <w:rsid w:val="38830F5D"/>
    <w:rsid w:val="390C2CF9"/>
    <w:rsid w:val="397856D5"/>
    <w:rsid w:val="41332230"/>
    <w:rsid w:val="41A6084B"/>
    <w:rsid w:val="43D93664"/>
    <w:rsid w:val="49EF3899"/>
    <w:rsid w:val="4B95254D"/>
    <w:rsid w:val="4CAB109B"/>
    <w:rsid w:val="4D2A5CFC"/>
    <w:rsid w:val="4DBC5671"/>
    <w:rsid w:val="4DFD49F8"/>
    <w:rsid w:val="4EAE49BA"/>
    <w:rsid w:val="52584550"/>
    <w:rsid w:val="539B3ED1"/>
    <w:rsid w:val="539E3F26"/>
    <w:rsid w:val="55130E86"/>
    <w:rsid w:val="5A8A1DB4"/>
    <w:rsid w:val="649F6D33"/>
    <w:rsid w:val="663E4408"/>
    <w:rsid w:val="6D385D28"/>
    <w:rsid w:val="6F2A772C"/>
    <w:rsid w:val="700071AD"/>
    <w:rsid w:val="723B7645"/>
    <w:rsid w:val="75332A1B"/>
    <w:rsid w:val="78E34789"/>
    <w:rsid w:val="7A5E615B"/>
    <w:rsid w:val="7B6605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3">
    <w:name w:val="heading 2"/>
    <w:basedOn w:val="1"/>
    <w:next w:val="1"/>
    <w:link w:val="26"/>
    <w:qFormat/>
    <w:uiPriority w:val="0"/>
    <w:pPr>
      <w:numPr>
        <w:ilvl w:val="0"/>
        <w:numId w:val="2"/>
      </w:numPr>
      <w:tabs>
        <w:tab w:val="clear" w:pos="2694"/>
      </w:tabs>
      <w:snapToGrid w:val="0"/>
      <w:spacing w:before="120" w:after="120" w:line="400" w:lineRule="exact"/>
      <w:ind w:left="0" w:firstLine="510"/>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7">
    <w:name w:val="annotation text"/>
    <w:basedOn w:val="1"/>
    <w:link w:val="32"/>
    <w:semiHidden/>
    <w:qFormat/>
    <w:uiPriority w:val="99"/>
    <w:pPr>
      <w:jc w:val="left"/>
    </w:pPr>
  </w:style>
  <w:style w:type="paragraph" w:styleId="8">
    <w:name w:val="Salutation"/>
    <w:basedOn w:val="1"/>
    <w:next w:val="1"/>
    <w:qFormat/>
    <w:uiPriority w:val="0"/>
    <w:rPr>
      <w:rFonts w:ascii="ˎ̥" w:hAnsi="ˎ̥" w:cs="宋体"/>
      <w:kern w:val="0"/>
      <w:sz w:val="28"/>
      <w:szCs w:val="28"/>
    </w:rPr>
  </w:style>
  <w:style w:type="paragraph" w:styleId="9">
    <w:name w:val="Body Text"/>
    <w:basedOn w:val="1"/>
    <w:qFormat/>
    <w:uiPriority w:val="0"/>
    <w:pPr>
      <w:spacing w:after="120"/>
    </w:p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Plain Text"/>
    <w:basedOn w:val="1"/>
    <w:link w:val="29"/>
    <w:qFormat/>
    <w:uiPriority w:val="0"/>
    <w:pPr>
      <w:snapToGrid w:val="0"/>
      <w:spacing w:line="380" w:lineRule="atLeast"/>
    </w:pPr>
    <w:rPr>
      <w:rFonts w:cs="Courier New"/>
      <w:kern w:val="0"/>
      <w:szCs w:val="21"/>
    </w:rPr>
  </w:style>
  <w:style w:type="paragraph" w:styleId="12">
    <w:name w:val="Body Text Indent 2"/>
    <w:basedOn w:val="1"/>
    <w:qFormat/>
    <w:uiPriority w:val="0"/>
    <w:pPr>
      <w:ind w:firstLine="540"/>
    </w:pPr>
    <w:rPr>
      <w:sz w:val="28"/>
      <w:szCs w:val="20"/>
    </w:r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napToGrid w:val="0"/>
      <w:spacing w:line="440" w:lineRule="atLeast"/>
      <w:ind w:firstLine="480" w:firstLineChars="200"/>
    </w:pPr>
    <w:rPr>
      <w:sz w:val="24"/>
    </w:rPr>
  </w:style>
  <w:style w:type="paragraph" w:styleId="17">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8">
    <w:name w:val="annotation subject"/>
    <w:basedOn w:val="7"/>
    <w:next w:val="7"/>
    <w:semiHidden/>
    <w:qFormat/>
    <w:uiPriority w:val="0"/>
    <w:rPr>
      <w:b/>
      <w:bCs/>
    </w:rPr>
  </w:style>
  <w:style w:type="table" w:styleId="20">
    <w:name w:val="Table Grid"/>
    <w:basedOn w:val="1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character" w:customStyle="1" w:styleId="26">
    <w:name w:val="标题 2 字符"/>
    <w:link w:val="3"/>
    <w:qFormat/>
    <w:uiPriority w:val="0"/>
    <w:rPr>
      <w:rFonts w:ascii="黑体" w:hAnsi="Times New Roman" w:eastAsia="黑体" w:cs="Times New Roman"/>
      <w:b/>
      <w:sz w:val="24"/>
      <w:szCs w:val="24"/>
    </w:rPr>
  </w:style>
  <w:style w:type="paragraph" w:customStyle="1" w:styleId="27">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8">
    <w:name w:val="表格标题"/>
    <w:basedOn w:val="1"/>
    <w:qFormat/>
    <w:uiPriority w:val="0"/>
    <w:pPr>
      <w:adjustRightInd w:val="0"/>
      <w:snapToGrid w:val="0"/>
      <w:spacing w:afterLines="50" w:line="360" w:lineRule="auto"/>
      <w:jc w:val="center"/>
    </w:pPr>
    <w:rPr>
      <w:rFonts w:eastAsia="黑体"/>
      <w:bCs/>
      <w:sz w:val="32"/>
      <w:szCs w:val="32"/>
    </w:rPr>
  </w:style>
  <w:style w:type="character" w:customStyle="1" w:styleId="29">
    <w:name w:val="纯文本 字符"/>
    <w:link w:val="11"/>
    <w:qFormat/>
    <w:locked/>
    <w:uiPriority w:val="0"/>
    <w:rPr>
      <w:rFonts w:eastAsia="宋体" w:cs="Courier New"/>
      <w:sz w:val="21"/>
      <w:szCs w:val="21"/>
      <w:lang w:val="en-US" w:eastAsia="zh-CN" w:bidi="ar-SA"/>
    </w:rPr>
  </w:style>
  <w:style w:type="character" w:customStyle="1" w:styleId="30">
    <w:name w:val="页眉 Char"/>
    <w:qFormat/>
    <w:uiPriority w:val="0"/>
    <w:rPr>
      <w:rFonts w:eastAsia="宋体"/>
      <w:kern w:val="2"/>
      <w:sz w:val="18"/>
      <w:szCs w:val="18"/>
      <w:lang w:val="en-US" w:eastAsia="zh-CN" w:bidi="ar-SA"/>
    </w:rPr>
  </w:style>
  <w:style w:type="paragraph" w:customStyle="1" w:styleId="3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批注文字 字符"/>
    <w:link w:val="7"/>
    <w:semiHidden/>
    <w:qFormat/>
    <w:uiPriority w:val="99"/>
    <w:rPr>
      <w:kern w:val="2"/>
      <w:sz w:val="21"/>
      <w:szCs w:val="24"/>
    </w:rPr>
  </w:style>
  <w:style w:type="character" w:customStyle="1" w:styleId="33">
    <w:name w:val="apple-converted-space"/>
    <w:basedOn w:val="21"/>
    <w:qFormat/>
    <w:uiPriority w:val="0"/>
  </w:style>
  <w:style w:type="paragraph" w:styleId="34">
    <w:name w:val="List Paragraph"/>
    <w:basedOn w:val="1"/>
    <w:qFormat/>
    <w:uiPriority w:val="99"/>
    <w:pPr>
      <w:ind w:firstLine="420" w:firstLineChars="200"/>
    </w:pPr>
    <w:rPr>
      <w:szCs w:val="21"/>
    </w:rPr>
  </w:style>
  <w:style w:type="character" w:customStyle="1" w:styleId="35">
    <w:name w:val="页脚 字符"/>
    <w:basedOn w:val="21"/>
    <w:link w:val="14"/>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7">
    <w:name w:val="未处理的提及1"/>
    <w:basedOn w:val="21"/>
    <w:semiHidden/>
    <w:unhideWhenUsed/>
    <w:qFormat/>
    <w:uiPriority w:val="99"/>
    <w:rPr>
      <w:color w:val="605E5C"/>
      <w:shd w:val="clear" w:color="auto" w:fill="E1DFDD"/>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B8CB4-6854-4935-B054-D97F44FDA42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2563</Words>
  <Characters>14611</Characters>
  <Lines>121</Lines>
  <Paragraphs>34</Paragraphs>
  <TotalTime>42</TotalTime>
  <ScaleCrop>false</ScaleCrop>
  <LinksUpToDate>false</LinksUpToDate>
  <CharactersWithSpaces>17140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2023-01-17T02:54:00Z</dcterms:created>
  <dc:creator>王毅</dc:creator>
  <cp:lastModifiedBy>王槐</cp:lastModifiedBy>
  <cp:lastPrinted>2023-01-17T08:38:00Z</cp:lastPrinted>
  <dcterms:modified xsi:type="dcterms:W3CDTF">2023-02-01T06:37:41Z</dcterms:modified>
  <dc:title>四川川投水务集团有限公司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768B84ABDFE84579AFF2D3413E7CA599</vt:lpwstr>
  </property>
</Properties>
</file>